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200"/>
        <w:jc w:val="center"/>
        <w:rPr/>
      </w:pPr>
      <w:r>
        <w:rPr/>
        <w:drawing>
          <wp:inline distT="0" distB="0" distL="0" distR="0">
            <wp:extent cx="571500" cy="723900"/>
            <wp:effectExtent l="0" t="0" r="0" b="0"/>
            <wp:docPr id="1" name="Изображение3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/>
      </w:pPr>
      <w:bookmarkStart w:id="0" w:name="Дата66611"/>
      <w:bookmarkEnd w:id="0"/>
      <w:r>
        <w:rPr>
          <w:b w:val="false"/>
          <w:szCs w:val="28"/>
        </w:rPr>
        <w:t>РОССИЙСКАЯ  ФЕДЕРАЦИЯ</w:t>
      </w:r>
    </w:p>
    <w:p>
      <w:pPr>
        <w:pStyle w:val="2"/>
        <w:jc w:val="center"/>
        <w:rPr/>
      </w:pPr>
      <w:r>
        <w:rPr>
          <w:b w:val="false"/>
          <w:szCs w:val="28"/>
        </w:rPr>
        <w:t>РОСТОВСКАЯ ОБЛАСТЬ</w:t>
      </w:r>
    </w:p>
    <w:p>
      <w:pPr>
        <w:pStyle w:val="2"/>
        <w:jc w:val="center"/>
        <w:rPr/>
      </w:pPr>
      <w:r>
        <w:rPr>
          <w:b w:val="false"/>
          <w:szCs w:val="28"/>
        </w:rPr>
        <w:t>МУНИЦИПАЛЬНОЕ ОБРАЗОВАНИЕ «БЕЛОКАЛИТВИНСКИЙ РАЙОН»</w:t>
      </w:r>
    </w:p>
    <w:p>
      <w:pPr>
        <w:pStyle w:val="2"/>
        <w:jc w:val="center"/>
        <w:rPr/>
      </w:pPr>
      <w:r>
        <w:rPr>
          <w:b w:val="false"/>
          <w:szCs w:val="28"/>
        </w:rPr>
        <w:t>АДМИНИСТРАЦИЯ БЕЛОКАЛИТВИНСКОГО РАЙОНА</w:t>
      </w:r>
    </w:p>
    <w:p>
      <w:pPr>
        <w:pStyle w:val="1"/>
        <w:spacing w:before="120" w:after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</w:p>
    <w:p>
      <w:pPr>
        <w:pStyle w:val="Normal"/>
        <w:spacing w:before="120" w:after="200"/>
        <w:jc w:val="center"/>
        <w:rPr/>
      </w:pPr>
      <w:r>
        <w:rPr>
          <w:rFonts w:ascii="Times New Roman" w:hAnsi="Times New Roman"/>
          <w:sz w:val="28"/>
          <w:szCs w:val="28"/>
        </w:rPr>
        <w:t>29.02.</w:t>
      </w:r>
      <w:r>
        <w:rPr>
          <w:rFonts w:ascii="Times New Roman" w:hAnsi="Times New Roman"/>
          <w:sz w:val="28"/>
          <w:szCs w:val="28"/>
        </w:rPr>
        <w:t>2016</w:t>
        <w:tab/>
        <w:tab/>
        <w:t xml:space="preserve">   </w:t>
        <w:tab/>
        <w:t xml:space="preserve">                      № </w:t>
      </w:r>
      <w:r>
        <w:rPr>
          <w:rFonts w:ascii="Times New Roman" w:hAnsi="Times New Roman"/>
          <w:sz w:val="28"/>
          <w:szCs w:val="28"/>
        </w:rPr>
        <w:t>241</w:t>
      </w:r>
      <w:r>
        <w:rPr>
          <w:rFonts w:ascii="Times New Roman" w:hAnsi="Times New Roman"/>
          <w:sz w:val="28"/>
          <w:szCs w:val="28"/>
        </w:rPr>
        <w:t xml:space="preserve">                                 г.  Белая Калитва</w:t>
      </w:r>
    </w:p>
    <w:p>
      <w:pPr>
        <w:pStyle w:val="Normal"/>
        <w:spacing w:lineRule="auto" w:line="240" w:before="0" w:after="0"/>
        <w:rPr/>
      </w:pPr>
      <w:bookmarkStart w:id="1" w:name="Наименование99914"/>
      <w:bookmarkEnd w:id="1"/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Администрации Белокалитвинского района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от 24.02.2014  № 240</w:t>
      </w:r>
    </w:p>
    <w:p>
      <w:pPr>
        <w:pStyle w:val="Normal"/>
        <w:spacing w:lineRule="auto" w:line="240"/>
        <w:ind w:right="0" w:firstLine="708"/>
        <w:jc w:val="both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</w:r>
    </w:p>
    <w:p>
      <w:pPr>
        <w:pStyle w:val="Normal"/>
        <w:spacing w:lineRule="auto" w:line="240"/>
        <w:ind w:right="0" w:firstLine="708"/>
        <w:jc w:val="both"/>
        <w:rPr/>
      </w:pPr>
      <w:r>
        <w:rPr>
          <w:rFonts w:ascii="Times New Roman" w:hAnsi="Times New Roman"/>
          <w:spacing w:val="0"/>
          <w:sz w:val="28"/>
          <w:szCs w:val="28"/>
        </w:rPr>
        <w:t>В соответствии  с Федеральными законами от 25.12.2008 № 273 -ФЗ «О противодействии коррупции», от 02.03.2007 № 25-ФЗ «О муниципальной службе в Российской Федерации», постановлением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rFonts w:ascii="Times New Roman" w:hAnsi="Times New Roman"/>
          <w:spacing w:val="0"/>
          <w:sz w:val="28"/>
          <w:szCs w:val="28"/>
        </w:rPr>
        <w:t>,</w:t>
      </w:r>
    </w:p>
    <w:p>
      <w:pPr>
        <w:pStyle w:val="12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12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Белокалитвинского района от 24.02.2014 № 240 « О порядке сообщения Главой Белокалитвинского района, муниципальными служащими Белокалитвинского района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следующие  изменения:</w:t>
      </w:r>
    </w:p>
    <w:p>
      <w:pPr>
        <w:pStyle w:val="12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1.1.В наименовании постановления слова «их должностным положением или исполнением ими служебных (должностных) обязанностей» заменить словами «протокольными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обязанностей».</w:t>
      </w:r>
    </w:p>
    <w:p>
      <w:pPr>
        <w:pStyle w:val="12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>1.1.2.В пункте 1 слова «их должностным положением или исполнением ими служебных (должностных) обязанностей» заменить словами « протокольными мероприятиями, служебными командировками и другими официальными мероприятиями, участие в которых связано с исполнением ими  служебных (должностных) обязанностей».</w:t>
      </w:r>
    </w:p>
    <w:p>
      <w:pPr>
        <w:pStyle w:val="12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>1.1.3. В пункте 3 слова « их должностным положением или исполнением ими служебных (должностных) обязанностей» заменить словами «протокольными мероприятиями, служебными командировками и другими официальными мероприятиями, участие в которых связано с исполнением ими  служебных должностных обязанностей»</w:t>
      </w:r>
    </w:p>
    <w:p>
      <w:pPr>
        <w:pStyle w:val="12"/>
        <w:widowControl/>
        <w:bidi w:val="0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1.2. В приложении:</w:t>
      </w:r>
    </w:p>
    <w:p>
      <w:pPr>
        <w:pStyle w:val="12"/>
        <w:widowControl/>
        <w:bidi w:val="0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1.2.1. В наименовании слова «их должностным положением или исполнением ими служебных (должностных) обязанностей» заменить словами «протокольными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обязанностей».</w:t>
      </w:r>
    </w:p>
    <w:p>
      <w:pPr>
        <w:pStyle w:val="12"/>
        <w:widowControl/>
        <w:bidi w:val="0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1.2.2. В пункте 3 слова «их должностным положением или исполнением ими служебных (должностных) обязанностей» заменить словами « протокольными мероприятиями, служебными командировками и другими официальными  мероприятиями, участие которых связано с исполнением ими служебных (должностных) обязанностей».</w:t>
      </w:r>
    </w:p>
    <w:p>
      <w:pPr>
        <w:pStyle w:val="12"/>
        <w:widowControl/>
        <w:bidi w:val="0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1.2.3 В пункте 4 слова «их должностным положением или исполнением ими должностных обязанностей» заменить словами «протокольными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обязанностей».</w:t>
      </w:r>
    </w:p>
    <w:p>
      <w:pPr>
        <w:pStyle w:val="12"/>
        <w:widowControl/>
        <w:bidi w:val="0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1.2.4. В пункте 5 слова «должностным положением или исполнением должностных обязанностей» заменить словами «протокольными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обязанностей», после слова «приложению» дополнить «1».</w:t>
      </w:r>
    </w:p>
    <w:p>
      <w:pPr>
        <w:pStyle w:val="12"/>
        <w:widowControl/>
        <w:bidi w:val="0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1.2.5.В пункте 12 дополнить после слов «заявление» словами «(согласно приложению 2)».</w:t>
      </w:r>
    </w:p>
    <w:p>
      <w:pPr>
        <w:pStyle w:val="12"/>
        <w:widowControl/>
        <w:bidi w:val="0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1.2.6. Дополнить приложением 2 в редакции согласно приложению к постановлению.</w:t>
      </w:r>
    </w:p>
    <w:p>
      <w:pPr>
        <w:pStyle w:val="12"/>
        <w:widowControl/>
        <w:bidi w:val="0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2. Постановление вступает в силу после его официального опубликования.</w:t>
      </w:r>
    </w:p>
    <w:p>
      <w:pPr>
        <w:pStyle w:val="12"/>
        <w:widowControl/>
        <w:bidi w:val="0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возложить  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Д.Ю.Устименко.</w:t>
      </w:r>
    </w:p>
    <w:p>
      <w:pPr>
        <w:pStyle w:val="12"/>
        <w:widowControl/>
        <w:bidi w:val="0"/>
        <w:spacing w:lineRule="auto" w:line="240" w:before="0" w:after="0"/>
        <w:ind w:firstLine="709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2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2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2"/>
        <w:rPr/>
      </w:pPr>
      <w:r>
        <w:rPr>
          <w:b w:val="false"/>
          <w:szCs w:val="28"/>
        </w:rPr>
        <w:t>Глава  района</w:t>
        <w:tab/>
        <w:tab/>
        <w:tab/>
        <w:tab/>
        <w:tab/>
        <w:tab/>
        <w:tab/>
        <w:t xml:space="preserve">           О.А. Мельникова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Верно: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Управляющий делами </w:t>
        <w:tab/>
        <w:tab/>
        <w:tab/>
        <w:tab/>
        <w:tab/>
        <w:t xml:space="preserve">                      В.Г.Василенко</w:t>
      </w:r>
    </w:p>
    <w:p>
      <w:pPr>
        <w:pStyle w:val="Normal"/>
        <w:widowControl w:val="false"/>
        <w:numPr>
          <w:ilvl w:val="0"/>
          <w:numId w:val="0"/>
        </w:numPr>
        <w:ind w:left="6237" w:hanging="0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ind w:left="6237" w:hanging="0"/>
        <w:jc w:val="center"/>
        <w:outlineLvl w:val="1"/>
        <w:rPr/>
      </w:pPr>
      <w:r>
        <w:rPr>
          <w:rFonts w:ascii="Times New Roman" w:hAnsi="Times New Roman"/>
          <w:sz w:val="20"/>
          <w:szCs w:val="20"/>
        </w:rPr>
        <w:t xml:space="preserve">Приложение к постановлению Администрации Белокалитвинского  района                  </w:t>
        <w:tab/>
        <w:t xml:space="preserve">   </w:t>
        <w:tab/>
        <w:t xml:space="preserve">  </w:t>
        <w:tab/>
        <w:t xml:space="preserve">     </w:t>
        <w:tab/>
        <w:t xml:space="preserve">от______________№______________                                                                             </w:t>
      </w:r>
    </w:p>
    <w:p>
      <w:pPr>
        <w:pStyle w:val="Normal"/>
        <w:widowControl w:val="false"/>
        <w:numPr>
          <w:ilvl w:val="0"/>
          <w:numId w:val="0"/>
        </w:numPr>
        <w:ind w:left="6237" w:hanging="0"/>
        <w:jc w:val="center"/>
        <w:outlineLvl w:val="1"/>
        <w:rPr/>
      </w:pPr>
      <w:r>
        <w:rPr>
          <w:rFonts w:ascii="Times New Roman" w:hAnsi="Times New Roman"/>
          <w:sz w:val="20"/>
          <w:szCs w:val="20"/>
        </w:rPr>
        <w:t xml:space="preserve">Приложение 2  к  </w:t>
      </w:r>
      <w:r>
        <w:rPr>
          <w:rFonts w:ascii="Times New Roman" w:hAnsi="Times New Roman"/>
          <w:bCs/>
          <w:sz w:val="20"/>
          <w:szCs w:val="20"/>
        </w:rPr>
        <w:t xml:space="preserve">Положению о  порядке сообщения Главой Белокалитвинского района, муниципальными служащими Белокалитвинского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служебных(должностных)обязанностей,  сдаче и оценке подарка, реализации (выкупе) и зачислении средств, вырученных от его реализации 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Заявление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выкупе подарка</w:t>
      </w:r>
    </w:p>
    <w:p>
      <w:pPr>
        <w:pStyle w:val="ConsPlusNonformat"/>
        <w:tabs>
          <w:tab w:val="left" w:pos="1701" w:leader="none"/>
        </w:tabs>
        <w:ind w:left="1416" w:hanging="0"/>
        <w:jc w:val="right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Сектор по противодействию коррупции  Администрации  Белокалитвинского района</w:t>
      </w:r>
      <w:r>
        <w:rPr>
          <w:rFonts w:cs="Times New Roman" w:ascii="Times New Roman" w:hAnsi="Times New Roman"/>
          <w:sz w:val="24"/>
          <w:szCs w:val="24"/>
          <w:u w:val="none"/>
        </w:rPr>
        <w:t>____________________________________________________________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</w:t>
      </w:r>
      <w:r>
        <w:rPr>
          <w:rFonts w:cs="Times New Roman" w:ascii="Times New Roman" w:hAnsi="Times New Roman"/>
          <w:sz w:val="24"/>
          <w:szCs w:val="24"/>
        </w:rPr>
        <w:t>от _________________________________________________________________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</w:t>
      </w:r>
    </w:p>
    <w:p>
      <w:pPr>
        <w:pStyle w:val="ConsPlusNonformat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(ф.и.о., занимаемая должность)        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В связи с _______________ 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(дата получения, наименование мероприятия, место и дата проведения)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________________________________________________________________________________________________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мной получен(ы) подарок(ки)_______________________________________________________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0"/>
          <w:szCs w:val="20"/>
        </w:rPr>
        <w:t>(наименование подарка(ов)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чем имеется уведомление о получении подарка_______________________________________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</w:t>
      </w:r>
      <w:r>
        <w:rPr>
          <w:rFonts w:cs="Times New Roman" w:ascii="Times New Roman" w:hAnsi="Times New Roman"/>
          <w:sz w:val="20"/>
          <w:szCs w:val="20"/>
        </w:rPr>
        <w:t>(регистрационный номер, дата)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Прошу разрешить мне выкупить подарок(ки) по установленной в результате оценки стоимости________________________________________________________________________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</w:t>
      </w:r>
      <w:r>
        <w:rPr>
          <w:rFonts w:cs="Times New Roman" w:ascii="Times New Roman" w:hAnsi="Times New Roman"/>
          <w:sz w:val="20"/>
          <w:szCs w:val="20"/>
        </w:rPr>
        <w:t>(реквизиты отчета об оценке)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размере ________________________________________________________________________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 xml:space="preserve">     </w:t>
      </w:r>
      <w:r>
        <w:rPr>
          <w:rFonts w:cs="Times New Roman" w:ascii="Times New Roman" w:hAnsi="Times New Roman"/>
          <w:sz w:val="20"/>
          <w:szCs w:val="20"/>
        </w:rPr>
        <w:t>(сумма прописью и цифрами)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«____»______________20____г.</w:t>
        <w:tab/>
        <w:tab/>
        <w:t>____________</w:t>
        <w:tab/>
        <w:tab/>
        <w:t xml:space="preserve">_____________________ </w:t>
      </w:r>
    </w:p>
    <w:p>
      <w:pPr>
        <w:pStyle w:val="ConsPlusNonformat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 xml:space="preserve">     </w:t>
      </w:r>
      <w:r>
        <w:rPr>
          <w:rFonts w:ascii="Times New Roman" w:hAnsi="Times New Roman"/>
          <w:sz w:val="20"/>
          <w:szCs w:val="20"/>
        </w:rPr>
        <w:t>(подпись)</w:t>
        <w:tab/>
        <w:tab/>
        <w:tab/>
        <w:tab/>
        <w:t>(расшифровка)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</w:rPr>
        <w:t>Верно: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Управляющий делами </w:t>
        <w:tab/>
        <w:tab/>
        <w:tab/>
        <w:t xml:space="preserve">                                    </w:t>
        <w:tab/>
        <w:t>В.Г.Василенко</w:t>
      </w:r>
    </w:p>
    <w:sectPr>
      <w:headerReference w:type="default" r:id="rId3"/>
      <w:type w:val="nextPage"/>
      <w:pgSz w:w="11906" w:h="16838"/>
      <w:pgMar w:left="1304" w:right="850" w:header="907" w:top="1443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7ad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ru-RU" w:eastAsia="ru-RU" w:bidi="ar-SA"/>
    </w:rPr>
  </w:style>
  <w:style w:type="paragraph" w:styleId="1">
    <w:name w:val="Заголовок 1"/>
    <w:basedOn w:val="Normal"/>
    <w:link w:val="10"/>
    <w:qFormat/>
    <w:rsid w:val="002a7adc"/>
    <w:pPr>
      <w:keepNext/>
      <w:spacing w:lineRule="auto" w:line="240" w:before="0" w:after="0"/>
      <w:jc w:val="center"/>
      <w:outlineLvl w:val="0"/>
    </w:pPr>
    <w:rPr>
      <w:rFonts w:ascii="Times New Roman" w:hAnsi="Times New Roman"/>
      <w:sz w:val="44"/>
      <w:szCs w:val="20"/>
    </w:rPr>
  </w:style>
  <w:style w:type="paragraph" w:styleId="2">
    <w:name w:val="Заголовок 2"/>
    <w:basedOn w:val="Normal"/>
    <w:link w:val="20"/>
    <w:qFormat/>
    <w:rsid w:val="002a7adc"/>
    <w:pPr>
      <w:keepNext/>
      <w:spacing w:lineRule="auto" w:line="240" w:before="0" w:after="0"/>
      <w:outlineLvl w:val="1"/>
    </w:pPr>
    <w:rPr>
      <w:rFonts w:ascii="Times New Roman" w:hAnsi="Times New Roman"/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2a7adc"/>
    <w:rPr>
      <w:rFonts w:ascii="Times New Roman" w:hAnsi="Times New Roman" w:eastAsia="Times New Roman" w:cs="Times New Roman"/>
      <w:sz w:val="44"/>
      <w:szCs w:val="20"/>
      <w:lang w:eastAsia="ru-RU"/>
    </w:rPr>
  </w:style>
  <w:style w:type="character" w:styleId="21" w:customStyle="1">
    <w:name w:val="Заголовок 2 Знак"/>
    <w:basedOn w:val="DefaultParagraphFont"/>
    <w:link w:val="2"/>
    <w:qFormat/>
    <w:rsid w:val="002a7ad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2a7adc"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Верхний колонтитул Знак"/>
    <w:basedOn w:val="DefaultParagraphFont"/>
    <w:link w:val="a6"/>
    <w:uiPriority w:val="99"/>
    <w:semiHidden/>
    <w:qFormat/>
    <w:rsid w:val="008470a8"/>
    <w:rPr>
      <w:rFonts w:ascii="Calibri" w:hAnsi="Calibri" w:eastAsia="Times New Roman" w:cs="Times New Roman"/>
      <w:lang w:eastAsia="ru-RU"/>
    </w:rPr>
  </w:style>
  <w:style w:type="character" w:styleId="Style14" w:customStyle="1">
    <w:name w:val="Нижний колонтитул Знак"/>
    <w:basedOn w:val="DefaultParagraphFont"/>
    <w:link w:val="a8"/>
    <w:uiPriority w:val="99"/>
    <w:semiHidden/>
    <w:qFormat/>
    <w:rsid w:val="008470a8"/>
    <w:rPr>
      <w:rFonts w:ascii="Calibri" w:hAnsi="Calibri" w:eastAsia="Times New Roman" w:cs="Times New Roman"/>
      <w:lang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ascii="Times New Roman" w:hAnsi="Times New Roman" w:cs="Free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12" w:customStyle="1">
    <w:name w:val="Без интервала1"/>
    <w:qFormat/>
    <w:rsid w:val="002a7ad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a7ad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0a8"/>
    <w:pPr>
      <w:spacing w:before="0" w:after="200"/>
      <w:ind w:left="720" w:hanging="0"/>
      <w:contextualSpacing/>
    </w:pPr>
    <w:rPr/>
  </w:style>
  <w:style w:type="paragraph" w:styleId="Style21">
    <w:name w:val="Верхний колонтитул"/>
    <w:basedOn w:val="Normal"/>
    <w:link w:val="a7"/>
    <w:uiPriority w:val="99"/>
    <w:semiHidden/>
    <w:unhideWhenUsed/>
    <w:rsid w:val="008470a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Нижний колонтитул"/>
    <w:basedOn w:val="Normal"/>
    <w:link w:val="a9"/>
    <w:uiPriority w:val="99"/>
    <w:semiHidden/>
    <w:unhideWhenUsed/>
    <w:rsid w:val="008470a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>
    <w:name w:val="ConsPlusNormal"/>
    <w:qFormat/>
    <w:pPr>
      <w:widowControl/>
      <w:suppressAutoHyphens w:val="true"/>
      <w:bidi w:val="0"/>
      <w:spacing w:lineRule="auto" w:line="276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00000A"/>
      <w:sz w:val="20"/>
      <w:szCs w:val="24"/>
      <w:u w:val="none"/>
      <w:lang w:val="ru-RU" w:eastAsia="en-US" w:bidi="ar-SA"/>
    </w:rPr>
  </w:style>
  <w:style w:type="paragraph" w:styleId="ConsPlusNonformat">
    <w:name w:val="ConsPlusNonformat"/>
    <w:qFormat/>
    <w:pPr>
      <w:widowControl/>
      <w:suppressAutoHyphens w:val="true"/>
      <w:bidi w:val="0"/>
      <w:spacing w:lineRule="auto" w:line="276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00000A"/>
      <w:sz w:val="20"/>
      <w:szCs w:val="24"/>
      <w:u w:val="none"/>
      <w:lang w:val="ru-RU" w:eastAsia="en-US" w:bidi="ar-SA"/>
    </w:rPr>
  </w:style>
  <w:style w:type="paragraph" w:styleId="ConsPlusTitle">
    <w:name w:val="ConsPlusTitle"/>
    <w:qFormat/>
    <w:pPr>
      <w:widowControl/>
      <w:suppressAutoHyphens w:val="true"/>
      <w:bidi w:val="0"/>
      <w:spacing w:lineRule="auto" w:line="276"/>
      <w:jc w:val="left"/>
    </w:pPr>
    <w:rPr>
      <w:rFonts w:ascii="Arial" w:hAnsi="Arial" w:eastAsia="Arial" w:cs="Courier New"/>
      <w:b/>
      <w:i w:val="false"/>
      <w:strike w:val="false"/>
      <w:dstrike w:val="false"/>
      <w:color w:val="00000A"/>
      <w:sz w:val="20"/>
      <w:szCs w:val="24"/>
      <w:u w:val="none"/>
      <w:lang w:val="ru-RU" w:eastAsia="en-US" w:bidi="ar-SA"/>
    </w:rPr>
  </w:style>
  <w:style w:type="paragraph" w:styleId="ConsPlusCell">
    <w:name w:val="ConsPlusCell"/>
    <w:qFormat/>
    <w:pPr>
      <w:widowControl/>
      <w:suppressAutoHyphens w:val="true"/>
      <w:bidi w:val="0"/>
      <w:spacing w:lineRule="auto" w:line="276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00000A"/>
      <w:sz w:val="20"/>
      <w:szCs w:val="24"/>
      <w:u w:val="none"/>
      <w:lang w:val="ru-RU" w:eastAsia="en-US" w:bidi="ar-SA"/>
    </w:rPr>
  </w:style>
  <w:style w:type="paragraph" w:styleId="ConsPlusDocList">
    <w:name w:val="ConsPlusDocList"/>
    <w:qFormat/>
    <w:pPr>
      <w:widowControl/>
      <w:suppressAutoHyphens w:val="true"/>
      <w:bidi w:val="0"/>
      <w:spacing w:lineRule="auto" w:line="276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00000A"/>
      <w:sz w:val="20"/>
      <w:szCs w:val="24"/>
      <w:u w:val="none"/>
      <w:lang w:val="ru-RU" w:eastAsia="en-US" w:bidi="ar-SA"/>
    </w:rPr>
  </w:style>
  <w:style w:type="paragraph" w:styleId="ConsPlusTitlePage">
    <w:name w:val="ConsPlusTitlePage"/>
    <w:qFormat/>
    <w:pPr>
      <w:widowControl/>
      <w:suppressAutoHyphens w:val="true"/>
      <w:bidi w:val="0"/>
      <w:spacing w:lineRule="auto" w:line="276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00000A"/>
      <w:sz w:val="20"/>
      <w:szCs w:val="24"/>
      <w:u w:val="none"/>
      <w:lang w:val="ru-RU" w:eastAsia="en-US" w:bidi="ar-SA"/>
    </w:rPr>
  </w:style>
  <w:style w:type="paragraph" w:styleId="ConsPlusJurTerm">
    <w:name w:val="ConsPlusJurTerm"/>
    <w:qFormat/>
    <w:pPr>
      <w:widowControl/>
      <w:suppressAutoHyphens w:val="true"/>
      <w:bidi w:val="0"/>
      <w:spacing w:lineRule="auto" w:line="276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00000A"/>
      <w:sz w:val="26"/>
      <w:szCs w:val="24"/>
      <w:u w:val="none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20230</TotalTime>
  <Application>LibreOffice/4.4.1.2$Linux_x86 LibreOffice_project/40m0$Build-2</Application>
  <Paragraphs>56</Paragraphs>
  <Company>КонсультантПлюс Версия 4015.00.04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2016-02-09T17:46:00Z</dcterms:created>
  <dc:creator>VIBORI</dc:creator>
  <dc:language>ru-RU</dc:language>
  <cp:lastModifiedBy>vga  </cp:lastModifiedBy>
  <cp:lastPrinted>2016-02-10T14:35:10Z</cp:lastPrinted>
  <dcterms:modified xsi:type="dcterms:W3CDTF">2016-08-03T09:10:53Z</dcterms:modified>
  <cp:revision>40</cp:revision>
  <dc:title>Постановление Правительства РФ от 09.01.2014 N 10(ред. от 12.10.2015)"О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реализации"(вместе с "Типовым положением о сообщении отдельными категориями лиц о получении подарка в 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4015.00.04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